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019C" w:rsidRDefault="00E144D3" w:rsidP="00EC73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9251950" cy="6641997"/>
            <wp:effectExtent l="0" t="0" r="0" b="0"/>
            <wp:docPr id="1" name="Рисунок 1" descr="C:\Users\Chip\Desktop\Новая папка (2)\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ip\Desktop\Новая папка (2)\9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6419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D019C" w:rsidRDefault="000D019C" w:rsidP="000D019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C73C2" w:rsidRPr="00EC73C2" w:rsidRDefault="000D019C" w:rsidP="000D019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</w:t>
      </w:r>
      <w:r w:rsidR="008F6B0A" w:rsidRPr="005123BE">
        <w:rPr>
          <w:rFonts w:ascii="Times New Roman" w:hAnsi="Times New Roman" w:cs="Times New Roman"/>
          <w:b/>
          <w:sz w:val="24"/>
          <w:szCs w:val="24"/>
        </w:rPr>
        <w:t xml:space="preserve">Календарно-тематическое планирование </w:t>
      </w:r>
    </w:p>
    <w:p w:rsidR="008F6B0A" w:rsidRPr="005123BE" w:rsidRDefault="008F6B0A" w:rsidP="008F6B0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F6B0A" w:rsidRPr="005123BE" w:rsidRDefault="008F6B0A" w:rsidP="008F6B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23BE">
        <w:rPr>
          <w:rFonts w:ascii="Times New Roman" w:hAnsi="Times New Roman" w:cs="Times New Roman"/>
          <w:sz w:val="24"/>
          <w:szCs w:val="24"/>
        </w:rPr>
        <w:t>Календарно-тематическое планирование разработано в соответствии с рабочей  программой по русскому языку 1-4 классы. На основании  учебного плана МБОУ «</w:t>
      </w:r>
      <w:proofErr w:type="spellStart"/>
      <w:r w:rsidRPr="005123BE">
        <w:rPr>
          <w:rFonts w:ascii="Times New Roman" w:hAnsi="Times New Roman" w:cs="Times New Roman"/>
          <w:sz w:val="24"/>
          <w:szCs w:val="24"/>
        </w:rPr>
        <w:t>Большетиганская</w:t>
      </w:r>
      <w:proofErr w:type="spellEnd"/>
      <w:r w:rsidR="00F53FF4">
        <w:rPr>
          <w:rFonts w:ascii="Times New Roman" w:hAnsi="Times New Roman" w:cs="Times New Roman"/>
          <w:sz w:val="24"/>
          <w:szCs w:val="24"/>
        </w:rPr>
        <w:t xml:space="preserve"> ООШ» на 2021-2022</w:t>
      </w:r>
      <w:r w:rsidRPr="005123BE">
        <w:rPr>
          <w:rFonts w:ascii="Times New Roman" w:hAnsi="Times New Roman" w:cs="Times New Roman"/>
          <w:sz w:val="24"/>
          <w:szCs w:val="24"/>
        </w:rPr>
        <w:t xml:space="preserve"> учебный год на изучение русск</w:t>
      </w:r>
      <w:r w:rsidR="00B31916">
        <w:rPr>
          <w:rFonts w:ascii="Times New Roman" w:hAnsi="Times New Roman" w:cs="Times New Roman"/>
          <w:sz w:val="24"/>
          <w:szCs w:val="24"/>
        </w:rPr>
        <w:t xml:space="preserve">ого языка в 4 классе отводится 4 часа в неделю. Для </w:t>
      </w:r>
      <w:r w:rsidRPr="005123BE">
        <w:rPr>
          <w:rFonts w:ascii="Times New Roman" w:hAnsi="Times New Roman" w:cs="Times New Roman"/>
          <w:sz w:val="24"/>
          <w:szCs w:val="24"/>
        </w:rPr>
        <w:t xml:space="preserve">освоения  рабочей программы  учебного  предмета  в 4 классе  используется учебник из УМК «Перспектива» авторов - </w:t>
      </w:r>
      <w:proofErr w:type="spellStart"/>
      <w:r w:rsidRPr="005123BE">
        <w:rPr>
          <w:rFonts w:ascii="Times New Roman" w:eastAsia="Times New Roman" w:hAnsi="Times New Roman"/>
          <w:sz w:val="24"/>
          <w:szCs w:val="24"/>
          <w:lang w:eastAsia="ru-RU"/>
        </w:rPr>
        <w:t>Л.Ф.Климанова</w:t>
      </w:r>
      <w:proofErr w:type="spellEnd"/>
      <w:r w:rsidRPr="005123BE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5123BE">
        <w:rPr>
          <w:rFonts w:ascii="Times New Roman" w:eastAsia="Times New Roman" w:hAnsi="Times New Roman"/>
          <w:sz w:val="24"/>
          <w:szCs w:val="24"/>
          <w:lang w:eastAsia="ru-RU"/>
        </w:rPr>
        <w:t>Т.В.Бабушкина</w:t>
      </w:r>
      <w:proofErr w:type="spellEnd"/>
      <w:r w:rsidRPr="005123B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F6B0A" w:rsidRPr="005123BE" w:rsidRDefault="008F6B0A" w:rsidP="008F6B0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10631"/>
        <w:gridCol w:w="1134"/>
        <w:gridCol w:w="1276"/>
        <w:gridCol w:w="14"/>
        <w:gridCol w:w="1121"/>
      </w:tblGrid>
      <w:tr w:rsidR="005123BE" w:rsidRPr="005123BE" w:rsidTr="00BF4D3F">
        <w:trPr>
          <w:trHeight w:val="375"/>
        </w:trPr>
        <w:tc>
          <w:tcPr>
            <w:tcW w:w="710" w:type="dxa"/>
            <w:vMerge w:val="restart"/>
          </w:tcPr>
          <w:p w:rsidR="008F6B0A" w:rsidRPr="005123BE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F6B0A" w:rsidRPr="005123BE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0631" w:type="dxa"/>
            <w:vMerge w:val="restart"/>
          </w:tcPr>
          <w:p w:rsidR="008F6B0A" w:rsidRPr="005123BE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Тема урока </w:t>
            </w:r>
          </w:p>
        </w:tc>
        <w:tc>
          <w:tcPr>
            <w:tcW w:w="1134" w:type="dxa"/>
            <w:vMerge w:val="restart"/>
          </w:tcPr>
          <w:p w:rsidR="008F6B0A" w:rsidRPr="005123BE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411" w:type="dxa"/>
            <w:gridSpan w:val="3"/>
          </w:tcPr>
          <w:p w:rsidR="008F6B0A" w:rsidRPr="005123BE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5123BE" w:rsidRPr="005123BE" w:rsidTr="00B31916">
        <w:trPr>
          <w:trHeight w:val="300"/>
        </w:trPr>
        <w:tc>
          <w:tcPr>
            <w:tcW w:w="710" w:type="dxa"/>
            <w:vMerge/>
          </w:tcPr>
          <w:p w:rsidR="008F6B0A" w:rsidRPr="005123BE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vMerge/>
          </w:tcPr>
          <w:p w:rsidR="008F6B0A" w:rsidRPr="005123BE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F6B0A" w:rsidRPr="005123BE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F6B0A" w:rsidRPr="005123BE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1135" w:type="dxa"/>
            <w:gridSpan w:val="2"/>
          </w:tcPr>
          <w:p w:rsidR="008F6B0A" w:rsidRPr="005123BE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5123BE" w:rsidRPr="005123BE" w:rsidTr="00B31916">
        <w:tc>
          <w:tcPr>
            <w:tcW w:w="710" w:type="dxa"/>
          </w:tcPr>
          <w:p w:rsidR="008F6B0A" w:rsidRPr="005123BE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</w:tcPr>
          <w:p w:rsidR="008F6B0A" w:rsidRPr="005123BE" w:rsidRDefault="008F6B0A" w:rsidP="008F6B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123BE">
              <w:rPr>
                <w:rFonts w:ascii="Times New Roman" w:hAnsi="Times New Roman" w:cs="Times New Roman"/>
                <w:b/>
                <w:sz w:val="24"/>
                <w:szCs w:val="24"/>
              </w:rPr>
              <w:t>Повторя</w:t>
            </w:r>
            <w:r w:rsidR="00B54E6C" w:rsidRPr="005123BE">
              <w:rPr>
                <w:rFonts w:ascii="Times New Roman" w:hAnsi="Times New Roman" w:cs="Times New Roman"/>
                <w:b/>
                <w:sz w:val="24"/>
                <w:szCs w:val="24"/>
              </w:rPr>
              <w:t>ем</w:t>
            </w:r>
            <w:proofErr w:type="gramEnd"/>
            <w:r w:rsidR="00B54E6C" w:rsidRPr="005123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узнаем новое (18</w:t>
            </w:r>
            <w:r w:rsidRPr="005123BE">
              <w:rPr>
                <w:rFonts w:ascii="Times New Roman" w:hAnsi="Times New Roman" w:cs="Times New Roman"/>
                <w:b/>
                <w:sz w:val="24"/>
                <w:szCs w:val="24"/>
              </w:rPr>
              <w:t>ч)</w:t>
            </w:r>
          </w:p>
        </w:tc>
        <w:tc>
          <w:tcPr>
            <w:tcW w:w="1134" w:type="dxa"/>
          </w:tcPr>
          <w:p w:rsidR="008F6B0A" w:rsidRPr="005123BE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8F6B0A" w:rsidRPr="005123BE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8F6B0A" w:rsidRPr="005123BE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3BE" w:rsidRPr="005123BE" w:rsidTr="00B31916">
        <w:tc>
          <w:tcPr>
            <w:tcW w:w="710" w:type="dxa"/>
          </w:tcPr>
          <w:p w:rsidR="00200680" w:rsidRPr="005123BE" w:rsidRDefault="00200680" w:rsidP="002006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31" w:type="dxa"/>
          </w:tcPr>
          <w:p w:rsidR="00200680" w:rsidRPr="005123BE" w:rsidRDefault="00200680" w:rsidP="002006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Речевое общение. Речь устная и письменная. Определение отличия диалога и спора</w:t>
            </w:r>
          </w:p>
        </w:tc>
        <w:tc>
          <w:tcPr>
            <w:tcW w:w="1134" w:type="dxa"/>
          </w:tcPr>
          <w:p w:rsidR="00200680" w:rsidRPr="005123BE" w:rsidRDefault="00200680" w:rsidP="0020068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200680" w:rsidRPr="005123BE" w:rsidRDefault="00F864A2" w:rsidP="002006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53FF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5" w:type="dxa"/>
            <w:gridSpan w:val="2"/>
          </w:tcPr>
          <w:p w:rsidR="00200680" w:rsidRPr="005123BE" w:rsidRDefault="00200680" w:rsidP="002006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3BE" w:rsidRPr="005123BE" w:rsidTr="00B31916">
        <w:tc>
          <w:tcPr>
            <w:tcW w:w="710" w:type="dxa"/>
          </w:tcPr>
          <w:p w:rsidR="00F864A2" w:rsidRPr="005123BE" w:rsidRDefault="00F864A2" w:rsidP="00F8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631" w:type="dxa"/>
          </w:tcPr>
          <w:p w:rsidR="00F864A2" w:rsidRPr="005123BE" w:rsidRDefault="00F864A2" w:rsidP="00F8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Цель речевого общения</w:t>
            </w:r>
          </w:p>
        </w:tc>
        <w:tc>
          <w:tcPr>
            <w:tcW w:w="1134" w:type="dxa"/>
          </w:tcPr>
          <w:p w:rsidR="00F864A2" w:rsidRPr="00F53FF4" w:rsidRDefault="00F864A2" w:rsidP="00F8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3F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864A2" w:rsidRPr="005123BE" w:rsidRDefault="00F53FF4" w:rsidP="00F8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2.09</w:t>
            </w:r>
          </w:p>
        </w:tc>
        <w:tc>
          <w:tcPr>
            <w:tcW w:w="1135" w:type="dxa"/>
            <w:gridSpan w:val="2"/>
          </w:tcPr>
          <w:p w:rsidR="00F864A2" w:rsidRPr="005123BE" w:rsidRDefault="00F864A2" w:rsidP="00F8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3BE" w:rsidRPr="005123BE" w:rsidTr="00B31916">
        <w:tc>
          <w:tcPr>
            <w:tcW w:w="710" w:type="dxa"/>
          </w:tcPr>
          <w:p w:rsidR="00F864A2" w:rsidRPr="005123BE" w:rsidRDefault="00F864A2" w:rsidP="00F8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631" w:type="dxa"/>
          </w:tcPr>
          <w:p w:rsidR="00F864A2" w:rsidRPr="005123BE" w:rsidRDefault="00F864A2" w:rsidP="00F8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Правила общения.</w:t>
            </w:r>
          </w:p>
        </w:tc>
        <w:tc>
          <w:tcPr>
            <w:tcW w:w="1134" w:type="dxa"/>
          </w:tcPr>
          <w:p w:rsidR="00F864A2" w:rsidRPr="00F53FF4" w:rsidRDefault="00F864A2" w:rsidP="00F8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3F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864A2" w:rsidRPr="005123BE" w:rsidRDefault="00F53FF4" w:rsidP="00F8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3.09</w:t>
            </w:r>
          </w:p>
        </w:tc>
        <w:tc>
          <w:tcPr>
            <w:tcW w:w="1135" w:type="dxa"/>
            <w:gridSpan w:val="2"/>
          </w:tcPr>
          <w:p w:rsidR="00F864A2" w:rsidRPr="005123BE" w:rsidRDefault="00F864A2" w:rsidP="00F8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3BE" w:rsidRPr="005123BE" w:rsidTr="00B31916">
        <w:tc>
          <w:tcPr>
            <w:tcW w:w="710" w:type="dxa"/>
          </w:tcPr>
          <w:p w:rsidR="00F864A2" w:rsidRPr="005123BE" w:rsidRDefault="00F864A2" w:rsidP="00F8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631" w:type="dxa"/>
          </w:tcPr>
          <w:p w:rsidR="00F864A2" w:rsidRPr="005123BE" w:rsidRDefault="00F864A2" w:rsidP="00F8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 правил общения в речи Речевая культура. </w:t>
            </w:r>
          </w:p>
        </w:tc>
        <w:tc>
          <w:tcPr>
            <w:tcW w:w="1134" w:type="dxa"/>
          </w:tcPr>
          <w:p w:rsidR="00F864A2" w:rsidRPr="00F53FF4" w:rsidRDefault="00F864A2" w:rsidP="00F8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3F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864A2" w:rsidRPr="005123BE" w:rsidRDefault="00F864A2" w:rsidP="00F8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53FF4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1135" w:type="dxa"/>
            <w:gridSpan w:val="2"/>
          </w:tcPr>
          <w:p w:rsidR="00F864A2" w:rsidRPr="005123BE" w:rsidRDefault="00F864A2" w:rsidP="00F8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3BE" w:rsidRPr="005123BE" w:rsidTr="00B31916">
        <w:tc>
          <w:tcPr>
            <w:tcW w:w="710" w:type="dxa"/>
          </w:tcPr>
          <w:p w:rsidR="00F864A2" w:rsidRPr="005123BE" w:rsidRDefault="00F864A2" w:rsidP="00F8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631" w:type="dxa"/>
          </w:tcPr>
          <w:p w:rsidR="00F864A2" w:rsidRPr="005123BE" w:rsidRDefault="00F864A2" w:rsidP="00F8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Обращение</w:t>
            </w:r>
            <w:proofErr w:type="gramStart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Речевой этикет</w:t>
            </w:r>
          </w:p>
        </w:tc>
        <w:tc>
          <w:tcPr>
            <w:tcW w:w="1134" w:type="dxa"/>
          </w:tcPr>
          <w:p w:rsidR="00F864A2" w:rsidRPr="005123BE" w:rsidRDefault="00F864A2" w:rsidP="00F8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864A2" w:rsidRPr="005123BE" w:rsidRDefault="00F864A2" w:rsidP="00F8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53FF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5" w:type="dxa"/>
            <w:gridSpan w:val="2"/>
          </w:tcPr>
          <w:p w:rsidR="00F864A2" w:rsidRPr="005123BE" w:rsidRDefault="00F864A2" w:rsidP="00F8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3BE" w:rsidRPr="005123BE" w:rsidTr="00B31916">
        <w:tc>
          <w:tcPr>
            <w:tcW w:w="710" w:type="dxa"/>
          </w:tcPr>
          <w:p w:rsidR="00F864A2" w:rsidRPr="005123BE" w:rsidRDefault="00F864A2" w:rsidP="00F8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31" w:type="dxa"/>
          </w:tcPr>
          <w:p w:rsidR="00F864A2" w:rsidRPr="005123BE" w:rsidRDefault="00F864A2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Обращение. Знаки препинания при написании обращения</w:t>
            </w:r>
            <w:proofErr w:type="gramStart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87D04" w:rsidRPr="005123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134" w:type="dxa"/>
          </w:tcPr>
          <w:p w:rsidR="00F864A2" w:rsidRPr="005123BE" w:rsidRDefault="00F864A2" w:rsidP="00F864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F864A2" w:rsidRPr="005123BE" w:rsidRDefault="00D8695D" w:rsidP="00F8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53FF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5" w:type="dxa"/>
            <w:gridSpan w:val="2"/>
          </w:tcPr>
          <w:p w:rsidR="00F864A2" w:rsidRPr="005123BE" w:rsidRDefault="00F864A2" w:rsidP="00F8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3BE" w:rsidRPr="005123BE" w:rsidTr="00B31916">
        <w:tc>
          <w:tcPr>
            <w:tcW w:w="710" w:type="dxa"/>
          </w:tcPr>
          <w:p w:rsidR="00F864A2" w:rsidRPr="005123BE" w:rsidRDefault="00F864A2" w:rsidP="00F8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1" w:type="dxa"/>
          </w:tcPr>
          <w:p w:rsidR="00F864A2" w:rsidRPr="005123BE" w:rsidRDefault="00287D04" w:rsidP="00F864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План как вид деловой речи</w:t>
            </w:r>
          </w:p>
        </w:tc>
        <w:tc>
          <w:tcPr>
            <w:tcW w:w="1134" w:type="dxa"/>
          </w:tcPr>
          <w:p w:rsidR="00F864A2" w:rsidRPr="005123BE" w:rsidRDefault="00F864A2" w:rsidP="00F8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864A2" w:rsidRPr="005123BE" w:rsidRDefault="00755560" w:rsidP="00D86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53FF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5" w:type="dxa"/>
            <w:gridSpan w:val="2"/>
          </w:tcPr>
          <w:p w:rsidR="00F864A2" w:rsidRPr="005123BE" w:rsidRDefault="00F864A2" w:rsidP="00F8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7D04" w:rsidRPr="005123BE" w:rsidTr="00B31916">
        <w:tc>
          <w:tcPr>
            <w:tcW w:w="710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631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b/>
                <w:sz w:val="24"/>
                <w:szCs w:val="24"/>
              </w:rPr>
              <w:t>Входная контрольная работа. Диктант «Серая звездочка»</w:t>
            </w:r>
          </w:p>
        </w:tc>
        <w:tc>
          <w:tcPr>
            <w:tcW w:w="1134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87D04" w:rsidRPr="005123BE" w:rsidRDefault="00A95DC6" w:rsidP="00287D0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  <w:r w:rsidR="00F53FF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5" w:type="dxa"/>
            <w:gridSpan w:val="2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7D04" w:rsidRPr="005123BE" w:rsidTr="00B31916">
        <w:tc>
          <w:tcPr>
            <w:tcW w:w="710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31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b/>
                <w:sz w:val="24"/>
                <w:szCs w:val="24"/>
              </w:rPr>
              <w:t>Работа над ошибками. Деловая речь, или официальная.</w:t>
            </w:r>
          </w:p>
        </w:tc>
        <w:tc>
          <w:tcPr>
            <w:tcW w:w="1134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87D04" w:rsidRPr="005123BE" w:rsidRDefault="006D1C6E" w:rsidP="00287D0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  <w:r w:rsidR="00F53FF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5" w:type="dxa"/>
            <w:gridSpan w:val="2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7D04" w:rsidRPr="005123BE" w:rsidTr="00B31916">
        <w:tc>
          <w:tcPr>
            <w:tcW w:w="710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631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Научная речь, её отличие от художественной речи</w:t>
            </w:r>
          </w:p>
        </w:tc>
        <w:tc>
          <w:tcPr>
            <w:tcW w:w="1134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87D04" w:rsidRPr="005123BE" w:rsidRDefault="006D1C6E" w:rsidP="00287D0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  <w:r w:rsidR="00F53FF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5" w:type="dxa"/>
            <w:gridSpan w:val="2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7D04" w:rsidRPr="005123BE" w:rsidTr="00B31916">
        <w:tc>
          <w:tcPr>
            <w:tcW w:w="710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31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Метафора. Синонимы.</w:t>
            </w:r>
          </w:p>
        </w:tc>
        <w:tc>
          <w:tcPr>
            <w:tcW w:w="1134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287D04" w:rsidRPr="005123BE" w:rsidRDefault="006D1C6E" w:rsidP="00287D0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  <w:r w:rsidR="00F53FF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5" w:type="dxa"/>
            <w:gridSpan w:val="2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7D04" w:rsidRPr="005123BE" w:rsidTr="00B31916">
        <w:tc>
          <w:tcPr>
            <w:tcW w:w="710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631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Средство создания образности и выразительности в художественной речи. Текст как речевое произведение</w:t>
            </w:r>
          </w:p>
        </w:tc>
        <w:tc>
          <w:tcPr>
            <w:tcW w:w="1134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287D04" w:rsidRPr="005123BE" w:rsidRDefault="006D1C6E" w:rsidP="00287D0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  <w:r w:rsidR="00F53FF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5" w:type="dxa"/>
            <w:gridSpan w:val="2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7D04" w:rsidRPr="005123BE" w:rsidTr="00B31916">
        <w:tc>
          <w:tcPr>
            <w:tcW w:w="710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631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Текст как речевое произведение</w:t>
            </w:r>
          </w:p>
        </w:tc>
        <w:tc>
          <w:tcPr>
            <w:tcW w:w="1134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287D04" w:rsidRPr="005123BE" w:rsidRDefault="006D1C6E" w:rsidP="00287D0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  <w:r w:rsidR="00F53FF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5" w:type="dxa"/>
            <w:gridSpan w:val="2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7D04" w:rsidRPr="005123BE" w:rsidTr="00B31916">
        <w:tc>
          <w:tcPr>
            <w:tcW w:w="710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631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Изложение по рассказу</w:t>
            </w:r>
          </w:p>
        </w:tc>
        <w:tc>
          <w:tcPr>
            <w:tcW w:w="1134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287D04" w:rsidRPr="005123BE" w:rsidRDefault="006D1C6E" w:rsidP="00287D0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  <w:r w:rsidR="00F53FF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5" w:type="dxa"/>
            <w:gridSpan w:val="2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7D04" w:rsidRPr="005123BE" w:rsidTr="00B31916">
        <w:tc>
          <w:tcPr>
            <w:tcW w:w="710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631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Активизация знаний о типах текста. Текст </w:t>
            </w:r>
            <w:proofErr w:type="gramStart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  <w:proofErr w:type="gramEnd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овествование</w:t>
            </w:r>
          </w:p>
        </w:tc>
        <w:tc>
          <w:tcPr>
            <w:tcW w:w="1134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87D04" w:rsidRPr="005123BE" w:rsidRDefault="006D1C6E" w:rsidP="00287D0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  <w:r w:rsidR="00F53FF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5" w:type="dxa"/>
            <w:gridSpan w:val="2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7D04" w:rsidRPr="005123BE" w:rsidTr="00B31916">
        <w:tc>
          <w:tcPr>
            <w:tcW w:w="710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631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Составление текста-описания по заданной теме. Составление текста рассуждения по заданной теме</w:t>
            </w:r>
          </w:p>
        </w:tc>
        <w:tc>
          <w:tcPr>
            <w:tcW w:w="1134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87D04" w:rsidRPr="005123BE" w:rsidRDefault="006D1C6E" w:rsidP="00287D0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  <w:r w:rsidR="00F53FF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5" w:type="dxa"/>
            <w:gridSpan w:val="2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7D04" w:rsidRPr="005123BE" w:rsidTr="00B31916">
        <w:tc>
          <w:tcPr>
            <w:tcW w:w="710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631" w:type="dxa"/>
          </w:tcPr>
          <w:p w:rsidR="00287D04" w:rsidRPr="005123BE" w:rsidRDefault="006D1C6E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4F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Контрольное списывание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Муравьиный урок</w:t>
            </w:r>
            <w:r w:rsidRPr="004114FF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Списать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вставляя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пропушенные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буквы</w:t>
            </w: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287D04" w:rsidRPr="005123BE" w:rsidRDefault="006D1C6E" w:rsidP="00287D0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  <w:r w:rsidR="00F53FF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5" w:type="dxa"/>
            <w:gridSpan w:val="2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7D04" w:rsidRPr="005123BE" w:rsidTr="00B31916">
        <w:tc>
          <w:tcPr>
            <w:tcW w:w="710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631" w:type="dxa"/>
          </w:tcPr>
          <w:p w:rsidR="004114FF" w:rsidRPr="004114FF" w:rsidRDefault="006D1C6E" w:rsidP="00287D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Пропедевтическаие</w:t>
            </w:r>
            <w:proofErr w:type="spellEnd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наблюдения над отражением личности автора в его произведении</w:t>
            </w:r>
          </w:p>
        </w:tc>
        <w:tc>
          <w:tcPr>
            <w:tcW w:w="1134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287D04" w:rsidRPr="005123BE" w:rsidRDefault="00F53FF4" w:rsidP="00287D0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5" w:type="dxa"/>
            <w:gridSpan w:val="2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7D04" w:rsidRPr="005123BE" w:rsidTr="00B31916">
        <w:tc>
          <w:tcPr>
            <w:tcW w:w="710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Язык как средство общения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  <w:r w:rsidRPr="005123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часа)</w:t>
            </w:r>
          </w:p>
        </w:tc>
        <w:tc>
          <w:tcPr>
            <w:tcW w:w="1134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7D04" w:rsidRPr="005123BE" w:rsidTr="00ED5927">
        <w:trPr>
          <w:trHeight w:val="345"/>
        </w:trPr>
        <w:tc>
          <w:tcPr>
            <w:tcW w:w="710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631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Средства общения. Звуковой язык как средство человеческого общения</w:t>
            </w:r>
            <w:r w:rsidR="004114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287D04" w:rsidRPr="004114FF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4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87D04" w:rsidRPr="005123BE" w:rsidRDefault="007E24D1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87D0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5" w:type="dxa"/>
            <w:gridSpan w:val="2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7D04" w:rsidRPr="005123BE" w:rsidTr="00B31916">
        <w:trPr>
          <w:trHeight w:val="285"/>
        </w:trPr>
        <w:tc>
          <w:tcPr>
            <w:tcW w:w="710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631" w:type="dxa"/>
          </w:tcPr>
          <w:p w:rsidR="00287D04" w:rsidRPr="008665DC" w:rsidRDefault="00287D04" w:rsidP="00287D04">
            <w:pPr>
              <w:rPr>
                <w:rFonts w:ascii="Times New Roman" w:hAnsi="Times New Roman" w:cs="Times New Roman"/>
              </w:rPr>
            </w:pPr>
            <w:r w:rsidRPr="008665DC">
              <w:rPr>
                <w:rFonts w:ascii="Times New Roman" w:hAnsi="Times New Roman" w:cs="Times New Roman"/>
              </w:rPr>
              <w:t>Роль письменности в истории человечество</w:t>
            </w:r>
            <w:r w:rsidR="004114FF" w:rsidRPr="008665D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</w:tcPr>
          <w:p w:rsidR="00287D04" w:rsidRPr="004114FF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4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87D04" w:rsidRPr="005123BE" w:rsidRDefault="006D1C6E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1135" w:type="dxa"/>
            <w:gridSpan w:val="2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7D04" w:rsidRPr="005123BE" w:rsidTr="00B31916">
        <w:trPr>
          <w:trHeight w:val="285"/>
        </w:trPr>
        <w:tc>
          <w:tcPr>
            <w:tcW w:w="710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21 </w:t>
            </w:r>
          </w:p>
        </w:tc>
        <w:tc>
          <w:tcPr>
            <w:tcW w:w="10631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Систематизация знаний обоснованных язык</w:t>
            </w:r>
            <w:r w:rsidR="004114FF">
              <w:rPr>
                <w:rFonts w:ascii="Times New Roman" w:hAnsi="Times New Roman" w:cs="Times New Roman"/>
                <w:sz w:val="24"/>
                <w:szCs w:val="24"/>
              </w:rPr>
              <w:t xml:space="preserve">овых </w:t>
            </w:r>
            <w:proofErr w:type="gramStart"/>
            <w:r w:rsidR="004114FF">
              <w:rPr>
                <w:rFonts w:ascii="Times New Roman" w:hAnsi="Times New Roman" w:cs="Times New Roman"/>
                <w:sz w:val="24"/>
                <w:szCs w:val="24"/>
              </w:rPr>
              <w:t>единицах</w:t>
            </w:r>
            <w:proofErr w:type="gramEnd"/>
            <w:r w:rsidR="004114FF">
              <w:rPr>
                <w:rFonts w:ascii="Times New Roman" w:hAnsi="Times New Roman" w:cs="Times New Roman"/>
                <w:sz w:val="24"/>
                <w:szCs w:val="24"/>
              </w:rPr>
              <w:t>: звуках, буквах.</w:t>
            </w:r>
            <w:r w:rsidR="00ED59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основных </w:t>
            </w:r>
            <w:r w:rsidRPr="005123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орфограмм</w:t>
            </w:r>
          </w:p>
        </w:tc>
        <w:tc>
          <w:tcPr>
            <w:tcW w:w="1134" w:type="dxa"/>
          </w:tcPr>
          <w:p w:rsidR="00287D04" w:rsidRPr="004114FF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4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</w:tcPr>
          <w:p w:rsidR="00287D04" w:rsidRPr="005123BE" w:rsidRDefault="00E607FB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1135" w:type="dxa"/>
            <w:gridSpan w:val="2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7D04" w:rsidRPr="005123BE" w:rsidTr="00B31916">
        <w:trPr>
          <w:trHeight w:val="600"/>
        </w:trPr>
        <w:tc>
          <w:tcPr>
            <w:tcW w:w="710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10631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Правила написания разделительных твердого и мягкого знаков, </w:t>
            </w:r>
            <w:proofErr w:type="spellStart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жи</w:t>
            </w:r>
            <w:proofErr w:type="spellEnd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-ши, </w:t>
            </w:r>
            <w:proofErr w:type="spellStart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ча</w:t>
            </w:r>
            <w:proofErr w:type="spellEnd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-ща,  </w:t>
            </w:r>
            <w:proofErr w:type="spellStart"/>
            <w:proofErr w:type="gramStart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чу</w:t>
            </w:r>
            <w:proofErr w:type="gramEnd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_щу</w:t>
            </w:r>
            <w:proofErr w:type="spellEnd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287D04" w:rsidRPr="004114FF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4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287D04" w:rsidRPr="005123BE" w:rsidRDefault="00287D04" w:rsidP="00287D04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7D04" w:rsidRPr="005123BE" w:rsidTr="00B31916">
        <w:trPr>
          <w:trHeight w:val="356"/>
        </w:trPr>
        <w:tc>
          <w:tcPr>
            <w:tcW w:w="710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631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Повторение правил употребления прописной  буквы. Правила переноса. Повторение основных орфограмм.</w:t>
            </w:r>
          </w:p>
        </w:tc>
        <w:tc>
          <w:tcPr>
            <w:tcW w:w="1134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287D04" w:rsidRPr="005123BE" w:rsidRDefault="00287D04" w:rsidP="00287D04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7D04" w:rsidRPr="005123BE" w:rsidTr="00B31916">
        <w:trPr>
          <w:trHeight w:val="268"/>
        </w:trPr>
        <w:tc>
          <w:tcPr>
            <w:tcW w:w="710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631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Написание слов с безударными гласными в корне</w:t>
            </w:r>
          </w:p>
        </w:tc>
        <w:tc>
          <w:tcPr>
            <w:tcW w:w="1134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7D04" w:rsidRPr="005123BE" w:rsidTr="00B31916">
        <w:trPr>
          <w:trHeight w:val="371"/>
        </w:trPr>
        <w:tc>
          <w:tcPr>
            <w:tcW w:w="710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631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Языковые средства в общени</w:t>
            </w:r>
            <w:proofErr w:type="gramStart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обобщение)</w:t>
            </w:r>
          </w:p>
        </w:tc>
        <w:tc>
          <w:tcPr>
            <w:tcW w:w="1134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278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5F1D">
              <w:rPr>
                <w:rFonts w:ascii="Times New Roman" w:hAnsi="Times New Roman" w:cs="Times New Roman"/>
                <w:b/>
                <w:sz w:val="24"/>
                <w:szCs w:val="24"/>
              </w:rPr>
              <w:t>Предложение. Повторение знаний о предложении</w:t>
            </w: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Типы предложений по цели высказывания и по интонации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Знаки препинания в конце предложения.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EC73C2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Главные члены предложения. Подлежащее. 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EC73C2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Главные члены предложения. Сказуемое.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EC73C2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Нахождение главных членов предложения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EC73C2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за 1 четверть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EC73C2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Второстепенные члены предложения</w:t>
            </w:r>
            <w:proofErr w:type="gramStart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Роль второстепенных членов предложения . Связь слов в предложении.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EC73C2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Предложение с однородными членами</w:t>
            </w:r>
            <w:proofErr w:type="gramStart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Отработка навыка нахождения однородных членов предложения.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A57AFA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Смысловая ёмкость предложений с однородными членами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F43E6B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Интонационные</w:t>
            </w:r>
            <w:proofErr w:type="gramEnd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и пунктуационное  оформление однородных членов. Составление предложений с однородными членами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F43E6B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Простые и сложные предложения. Введения понятия сложного предложения. Простые и сложные предложения.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F43E6B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Простые и сложные предложения</w:t>
            </w:r>
            <w:proofErr w:type="gramStart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 простых и сложных предложений в речи. Выявление различий сложного и простого предложения с однородными членами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F43E6B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Знаки препинания в сложных предложениях 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F43E6B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Словосочетание</w:t>
            </w:r>
            <w:proofErr w:type="gramStart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Различия между словом , предложением и словосочетанием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F43E6B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Распространение предложения с помощью словосочетаний. 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F43E6B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по теме  « Предложение»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F43E6B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Работа над ошибками. Слово и его значение. Обобщение представлений о лексическом значении </w:t>
            </w:r>
            <w:r w:rsidRPr="005123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слова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1276" w:type="dxa"/>
          </w:tcPr>
          <w:p w:rsidR="005532A8" w:rsidRPr="005123BE" w:rsidRDefault="00F43E6B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Лексическое значение слова. 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F43E6B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Синонимы, антонимы, омонимы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5532A8" w:rsidRPr="005123BE" w:rsidRDefault="00F43E6B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Синонимы, антонимы, омонимы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430966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Многозначные слова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430966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Употребление слов в переносном значении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2131D9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Обобщение и закрепление знаний о слове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084983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084983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Состав слова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Pr="005123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Работа над ошибками Повторение и систематизация знаний о составе слова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0C06CE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приставок в словах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0C06CE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Разделительный ъ и ь. Правописание слов с </w:t>
            </w:r>
            <w:proofErr w:type="gramStart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разделительными</w:t>
            </w:r>
            <w:proofErr w:type="gramEnd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Ъи</w:t>
            </w:r>
            <w:proofErr w:type="spellEnd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Ь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537BA5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Образование слов с суффиксов.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537BA5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суффиксов </w:t>
            </w:r>
            <w:proofErr w:type="gramStart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gramEnd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ик</w:t>
            </w:r>
            <w:proofErr w:type="spellEnd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537BA5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Контрольная работа за 1 полугодие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537BA5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Корень слова.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537BA5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Однокоренные слова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537BA5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Различия формы слова и однокоренных слов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537BA5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гласных и согласных </w:t>
            </w:r>
            <w:proofErr w:type="gramStart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корня</w:t>
            </w:r>
            <w:proofErr w:type="gramEnd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слова. Сложные слова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537BA5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корня в однокоренных словах. 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537BA5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Проверяемые и непроверяемые буквы в корнях слов.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532A8" w:rsidRPr="005123BE" w:rsidRDefault="00537BA5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Слово как часть речи. Ознакомление с общими и частными грамматическими значениями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537BA5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Распределение слов на группы по частям речи. «Слово как часть речи» Проверочная  работа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537BA5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Слово как часть речи (64</w:t>
            </w:r>
            <w:r w:rsidRPr="005123BE">
              <w:rPr>
                <w:rFonts w:ascii="Times New Roman" w:hAnsi="Times New Roman" w:cs="Times New Roman"/>
                <w:b/>
                <w:sz w:val="24"/>
                <w:szCs w:val="24"/>
              </w:rPr>
              <w:t>ч)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Повторение падежей имен существительных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0C0A34" w:rsidRDefault="00537BA5" w:rsidP="005532A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0C0A3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Закрепление алгоритма определения падежа имени существительного 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0C0A34" w:rsidRDefault="00CA52A8" w:rsidP="005532A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0C0A3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Обобщение сведений об имени существительном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0C0A34" w:rsidRDefault="00CA52A8" w:rsidP="005532A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C0A3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Определение падежа у несклоняемых имен существительных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0C0A34" w:rsidRDefault="000C0A34" w:rsidP="005532A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Три склонения имен существительных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0C0A34" w:rsidRDefault="000C0A34" w:rsidP="005532A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Закрепление знаний о трёх склонениях имён существительных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0C0A34" w:rsidRDefault="000C0A34" w:rsidP="005532A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Изменение по падежам имен существительных 1-го склонения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0C0A34" w:rsidRDefault="000C0A34" w:rsidP="005532A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Падежные окончания имен существительных 1-го склонения. 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532A8" w:rsidRPr="000C0A34" w:rsidRDefault="000C0A34" w:rsidP="005532A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21.01</w:t>
            </w: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Падежные окончания имен существительных 1-го склонения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532A8" w:rsidRPr="000C0A34" w:rsidRDefault="000C0A34" w:rsidP="005532A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Окончания имен существительных 2-го склонения в разных падежах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532A8" w:rsidRPr="000C0A34" w:rsidRDefault="000C0A34" w:rsidP="005532A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Способы проверки правописания окончаний имен существительных 2-го склонения. Варианты падежных окончаний имен существительных 2-го склонения.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0C0A34" w:rsidRDefault="000C0A34" w:rsidP="005532A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27.01</w:t>
            </w: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Окончание имен существительных 3-го склонения в разных падежах. 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0C0A34" w:rsidRDefault="000C0A34" w:rsidP="005532A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Определение падежа имен существительных 3-го склонения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532A8" w:rsidRPr="000C0A34" w:rsidRDefault="000C0A34" w:rsidP="005532A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Алгоритм написания безударных окончаний имен существительных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0C0A34" w:rsidRDefault="000638CB" w:rsidP="005532A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2.02</w:t>
            </w: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Сравнение падежных окончаний имен существительных разных склонений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0638CB" w:rsidRDefault="000638CB" w:rsidP="005532A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Обучающее изложение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0638CB" w:rsidRDefault="000638CB" w:rsidP="005532A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Закрепление знаний о падежных окончаниях имен существительных в единственном числе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0638CB" w:rsidRDefault="000638CB" w:rsidP="005532A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Наблюдение над падежными окончаниями имен существительных во множественном числе.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0638CB" w:rsidRDefault="000638CB" w:rsidP="005532A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Отработка навыка образования формы именительного  и родительного падежей множественного числа.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0638CB" w:rsidRDefault="000638CB" w:rsidP="005532A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Разбор имени существительного как часть речи.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0638CB" w:rsidRDefault="000638CB" w:rsidP="005532A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по теме « Имя существительное»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D776ED" w:rsidRDefault="000638CB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  <w:r w:rsidR="00D776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/02</w:t>
            </w: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Имя прилагательное. Наблюдение над ролью имен прилагательных в речи.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D776ED" w:rsidRDefault="00D776ED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87 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окончаний имен прилагательных.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D776ED" w:rsidRDefault="00D776ED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Правописание окончаний имен прилагательных 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D776ED" w:rsidRDefault="00D776ED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Склонение имен прилагательных в единственном числе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D776ED" w:rsidRDefault="00D776ED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Правописание окончаний имен прилагательных в единственном числе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D776ED" w:rsidRDefault="00D776ED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Изменение по падежам имен прилагательных во множественном числе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D776ED" w:rsidRDefault="00D776ED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Наблюдение над окончаниями имен прилагательных множественного числа. Использование имён прилагательных в текстах разных типов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D776ED" w:rsidRDefault="00D776ED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Проверь </w:t>
            </w:r>
            <w:proofErr w:type="spellStart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себя</w:t>
            </w:r>
            <w:proofErr w:type="gramStart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азбор</w:t>
            </w:r>
            <w:proofErr w:type="spellEnd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прилагательного как части речи.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D776ED" w:rsidRDefault="00D776ED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</w:t>
            </w:r>
            <w:r w:rsidR="007A20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Местоимение</w:t>
            </w:r>
            <w:proofErr w:type="gramStart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Общие сведения о местоимении как части речи.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7A2070" w:rsidRDefault="007A2070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2.03</w:t>
            </w: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Местоимения 1-го, 2-го и 3-го лица единственного и множественного числа.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7A2070" w:rsidRDefault="007A2070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Склонение личных местоимений.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7A2070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4.03</w:t>
            </w: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Наблюдение над склонением местоимением 3-го лица.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7A2070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5.03</w:t>
            </w: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Проверочная работа</w:t>
            </w:r>
            <w:r w:rsidRPr="005123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по теме «Местоимение».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9269F9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9.03</w:t>
            </w: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Повторение  склонение местоимений.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A3B25" w:rsidRDefault="005A3B25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 за 3 четверть.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A3B25" w:rsidRDefault="005A3B25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  <w:r w:rsidRPr="005123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Глагол. Повторяем, что знаем.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A3B25" w:rsidRDefault="005A3B25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глаголов по временам 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A3B25" w:rsidRDefault="005A3B25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16.03</w:t>
            </w: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103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Правописание окончаний глаголов в прошедшем времени.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A3B25" w:rsidRDefault="005A3B25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17.03</w:t>
            </w: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Неопределенная форма глагола.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321566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105 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Изменение глаголов в настоящем времени по лицам и числам.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321566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Мягкий знак на конце глаголов 2-го лица единственного числа.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DD20CC" w:rsidRDefault="00DD20CC" w:rsidP="005532A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Изменение глаголов в настоящем и будущем времени по лицам и числам.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532A8" w:rsidRPr="00DD20CC" w:rsidRDefault="00DD20CC" w:rsidP="005532A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1.04</w:t>
            </w: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спряжение глаголов.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DD20CC" w:rsidRDefault="00DD20CC" w:rsidP="005532A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2.04</w:t>
            </w: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Личные окончания глаголов первого и второго спряжения. Закрепление знаний личных окончаний глаголов первого и второго спряжения.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DD20CC" w:rsidRDefault="00DD20CC" w:rsidP="005532A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6.04</w:t>
            </w: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Определение написания безударного окончания глагола.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9C1FB3" w:rsidRDefault="009C1FB3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окончаний глаголов.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9C1FB3" w:rsidRDefault="009C1FB3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Спряжение глаголов будущего времени.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9C1FB3" w:rsidRDefault="009C1FB3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Наблюдение над личными окончаниями глаголов будущего времени.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9C1FB3" w:rsidRDefault="00636DE0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C1F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/04</w:t>
            </w: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Правописание глаголов 3-го лица.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636DE0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знаний личных окончаний глаголов </w:t>
            </w: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спряжения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636DE0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глаголов на </w:t>
            </w:r>
            <w:proofErr w:type="gramStart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ся</w:t>
            </w:r>
            <w:proofErr w:type="spellEnd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и –</w:t>
            </w:r>
            <w:proofErr w:type="spellStart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ться</w:t>
            </w:r>
            <w:proofErr w:type="spellEnd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532A8" w:rsidRPr="005123BE" w:rsidRDefault="00636DE0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117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случаев постановки мягкого знака в глагольных формах. 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636DE0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Глаголы – исключения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636DE0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Разбор глагола как части речи.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636DE0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Закрепление знаний о глаголе.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674C15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F4D3F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по теме «Глагол»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90" w:type="dxa"/>
            <w:gridSpan w:val="2"/>
          </w:tcPr>
          <w:p w:rsidR="005532A8" w:rsidRPr="005123BE" w:rsidRDefault="007F5FE1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12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F4D3F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Систематизация знаний о глаголе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90" w:type="dxa"/>
            <w:gridSpan w:val="2"/>
          </w:tcPr>
          <w:p w:rsidR="005532A8" w:rsidRPr="005123BE" w:rsidRDefault="00604D7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12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F4D3F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Имя числительное</w:t>
            </w:r>
            <w:proofErr w:type="gramStart"/>
            <w:r w:rsidRPr="005123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</w:t>
            </w:r>
            <w:proofErr w:type="gramEnd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Общее представление об имени числительном как части речи.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90" w:type="dxa"/>
            <w:gridSpan w:val="2"/>
          </w:tcPr>
          <w:p w:rsidR="005532A8" w:rsidRPr="005123BE" w:rsidRDefault="00604D7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112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F4D3F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Количественные и порядковые числительные, их различение по вопросам и функции.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90" w:type="dxa"/>
            <w:gridSpan w:val="2"/>
          </w:tcPr>
          <w:p w:rsidR="005532A8" w:rsidRPr="005123BE" w:rsidRDefault="005F63CC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112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F4D3F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b/>
                <w:sz w:val="24"/>
                <w:szCs w:val="24"/>
              </w:rPr>
              <w:t>125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Разряды числительных по структуре</w:t>
            </w:r>
            <w:proofErr w:type="gramStart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простые, сложные и составные.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90" w:type="dxa"/>
            <w:gridSpan w:val="2"/>
          </w:tcPr>
          <w:p w:rsidR="005532A8" w:rsidRPr="005123BE" w:rsidRDefault="0068069F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21" w:type="dxa"/>
          </w:tcPr>
          <w:p w:rsidR="005532A8" w:rsidRPr="004E4829" w:rsidRDefault="0068069F" w:rsidP="005532A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E482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11</w:t>
            </w:r>
          </w:p>
        </w:tc>
      </w:tr>
      <w:tr w:rsidR="005532A8" w:rsidRPr="005123BE" w:rsidTr="00BF4D3F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b/>
                <w:sz w:val="24"/>
                <w:szCs w:val="24"/>
              </w:rPr>
              <w:t>126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Наречие</w:t>
            </w:r>
            <w:proofErr w:type="gramStart"/>
            <w:r w:rsidRPr="005123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</w:t>
            </w:r>
            <w:proofErr w:type="gramEnd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Наречие.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90" w:type="dxa"/>
            <w:gridSpan w:val="2"/>
          </w:tcPr>
          <w:p w:rsidR="005532A8" w:rsidRPr="0068069F" w:rsidRDefault="0068069F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21" w:type="dxa"/>
          </w:tcPr>
          <w:p w:rsidR="005532A8" w:rsidRPr="004E4829" w:rsidRDefault="0068069F" w:rsidP="005532A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E482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11</w:t>
            </w:r>
          </w:p>
        </w:tc>
      </w:tr>
      <w:tr w:rsidR="005532A8" w:rsidRPr="005123BE" w:rsidTr="00BF4D3F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b/>
                <w:sz w:val="24"/>
                <w:szCs w:val="24"/>
              </w:rPr>
              <w:t>127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Неизменяемость наречий.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90" w:type="dxa"/>
            <w:gridSpan w:val="2"/>
          </w:tcPr>
          <w:p w:rsidR="005532A8" w:rsidRPr="005123BE" w:rsidRDefault="0068069F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1" w:type="dxa"/>
          </w:tcPr>
          <w:p w:rsidR="005532A8" w:rsidRPr="004E4829" w:rsidRDefault="0068069F" w:rsidP="005532A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E482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12</w:t>
            </w:r>
          </w:p>
        </w:tc>
      </w:tr>
      <w:tr w:rsidR="0068069F" w:rsidRPr="005123BE" w:rsidTr="00BF4D3F">
        <w:trPr>
          <w:trHeight w:val="367"/>
        </w:trPr>
        <w:tc>
          <w:tcPr>
            <w:tcW w:w="710" w:type="dxa"/>
          </w:tcPr>
          <w:p w:rsidR="0068069F" w:rsidRPr="005123BE" w:rsidRDefault="0068069F" w:rsidP="005532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b/>
                <w:sz w:val="24"/>
                <w:szCs w:val="24"/>
              </w:rPr>
              <w:t>128</w:t>
            </w:r>
          </w:p>
        </w:tc>
        <w:tc>
          <w:tcPr>
            <w:tcW w:w="10631" w:type="dxa"/>
          </w:tcPr>
          <w:p w:rsidR="0068069F" w:rsidRPr="00193A98" w:rsidRDefault="0068069F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Роль наречий в речи.</w:t>
            </w:r>
          </w:p>
        </w:tc>
        <w:tc>
          <w:tcPr>
            <w:tcW w:w="1134" w:type="dxa"/>
          </w:tcPr>
          <w:p w:rsidR="0068069F" w:rsidRPr="005123BE" w:rsidRDefault="0068069F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90" w:type="dxa"/>
            <w:gridSpan w:val="2"/>
          </w:tcPr>
          <w:p w:rsidR="0068069F" w:rsidRPr="005123BE" w:rsidRDefault="0068069F" w:rsidP="00680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21" w:type="dxa"/>
          </w:tcPr>
          <w:p w:rsidR="0068069F" w:rsidRPr="004E4829" w:rsidRDefault="0068069F" w:rsidP="005532A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E482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12</w:t>
            </w:r>
          </w:p>
        </w:tc>
      </w:tr>
      <w:tr w:rsidR="0068069F" w:rsidRPr="005123BE" w:rsidTr="00BF4D3F">
        <w:trPr>
          <w:trHeight w:val="367"/>
        </w:trPr>
        <w:tc>
          <w:tcPr>
            <w:tcW w:w="710" w:type="dxa"/>
          </w:tcPr>
          <w:p w:rsidR="0068069F" w:rsidRPr="005123BE" w:rsidRDefault="0068069F" w:rsidP="005532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31" w:type="dxa"/>
          </w:tcPr>
          <w:p w:rsidR="0068069F" w:rsidRPr="005123BE" w:rsidRDefault="0068069F" w:rsidP="005532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изученного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5123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  <w:tc>
          <w:tcPr>
            <w:tcW w:w="1134" w:type="dxa"/>
          </w:tcPr>
          <w:p w:rsidR="0068069F" w:rsidRPr="005123BE" w:rsidRDefault="0068069F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90" w:type="dxa"/>
            <w:gridSpan w:val="2"/>
          </w:tcPr>
          <w:p w:rsidR="0068069F" w:rsidRPr="005123BE" w:rsidRDefault="0068069F" w:rsidP="00680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68069F" w:rsidRPr="005123BE" w:rsidRDefault="0068069F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69F" w:rsidRPr="005123BE" w:rsidTr="00BF4D3F">
        <w:trPr>
          <w:trHeight w:val="367"/>
        </w:trPr>
        <w:tc>
          <w:tcPr>
            <w:tcW w:w="710" w:type="dxa"/>
          </w:tcPr>
          <w:p w:rsidR="0068069F" w:rsidRPr="005123BE" w:rsidRDefault="0068069F" w:rsidP="005532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b/>
                <w:sz w:val="24"/>
                <w:szCs w:val="24"/>
              </w:rPr>
              <w:t>129</w:t>
            </w:r>
          </w:p>
        </w:tc>
        <w:tc>
          <w:tcPr>
            <w:tcW w:w="10631" w:type="dxa"/>
          </w:tcPr>
          <w:p w:rsidR="0068069F" w:rsidRPr="005123BE" w:rsidRDefault="0068069F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proofErr w:type="gramStart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Контрольное списывание.</w:t>
            </w:r>
          </w:p>
        </w:tc>
        <w:tc>
          <w:tcPr>
            <w:tcW w:w="1134" w:type="dxa"/>
          </w:tcPr>
          <w:p w:rsidR="0068069F" w:rsidRPr="005123BE" w:rsidRDefault="0068069F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90" w:type="dxa"/>
            <w:gridSpan w:val="2"/>
          </w:tcPr>
          <w:p w:rsidR="0068069F" w:rsidRPr="005123BE" w:rsidRDefault="0068069F" w:rsidP="00314D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14D7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21" w:type="dxa"/>
          </w:tcPr>
          <w:p w:rsidR="0068069F" w:rsidRPr="005123BE" w:rsidRDefault="0068069F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69F" w:rsidRPr="005123BE" w:rsidTr="00BF4D3F">
        <w:trPr>
          <w:trHeight w:val="367"/>
        </w:trPr>
        <w:tc>
          <w:tcPr>
            <w:tcW w:w="710" w:type="dxa"/>
          </w:tcPr>
          <w:p w:rsidR="0068069F" w:rsidRPr="005123BE" w:rsidRDefault="0068069F" w:rsidP="005532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b/>
                <w:sz w:val="24"/>
                <w:szCs w:val="24"/>
              </w:rPr>
              <w:t>130</w:t>
            </w:r>
          </w:p>
          <w:p w:rsidR="0068069F" w:rsidRPr="005123BE" w:rsidRDefault="0068069F" w:rsidP="005532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31" w:type="dxa"/>
          </w:tcPr>
          <w:p w:rsidR="0068069F" w:rsidRPr="005123BE" w:rsidRDefault="0068069F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Классификация слов в русском языке.</w:t>
            </w:r>
          </w:p>
        </w:tc>
        <w:tc>
          <w:tcPr>
            <w:tcW w:w="1134" w:type="dxa"/>
          </w:tcPr>
          <w:p w:rsidR="0068069F" w:rsidRPr="005123BE" w:rsidRDefault="0068069F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90" w:type="dxa"/>
            <w:gridSpan w:val="2"/>
          </w:tcPr>
          <w:p w:rsidR="0068069F" w:rsidRPr="00193A98" w:rsidRDefault="0068069F" w:rsidP="00314D7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314D70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05</w:t>
            </w:r>
          </w:p>
        </w:tc>
        <w:tc>
          <w:tcPr>
            <w:tcW w:w="1121" w:type="dxa"/>
          </w:tcPr>
          <w:p w:rsidR="0068069F" w:rsidRPr="005123BE" w:rsidRDefault="0068069F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69F" w:rsidRPr="005123BE" w:rsidTr="00BF4D3F">
        <w:trPr>
          <w:trHeight w:val="367"/>
        </w:trPr>
        <w:tc>
          <w:tcPr>
            <w:tcW w:w="710" w:type="dxa"/>
          </w:tcPr>
          <w:p w:rsidR="0068069F" w:rsidRPr="005123BE" w:rsidRDefault="0068069F" w:rsidP="005532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b/>
                <w:sz w:val="24"/>
                <w:szCs w:val="24"/>
              </w:rPr>
              <w:t>131</w:t>
            </w:r>
          </w:p>
        </w:tc>
        <w:tc>
          <w:tcPr>
            <w:tcW w:w="10631" w:type="dxa"/>
          </w:tcPr>
          <w:p w:rsidR="0068069F" w:rsidRPr="005123BE" w:rsidRDefault="0068069F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Обучающее изложение.</w:t>
            </w:r>
          </w:p>
        </w:tc>
        <w:tc>
          <w:tcPr>
            <w:tcW w:w="1134" w:type="dxa"/>
          </w:tcPr>
          <w:p w:rsidR="0068069F" w:rsidRPr="005123BE" w:rsidRDefault="0068069F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90" w:type="dxa"/>
            <w:gridSpan w:val="2"/>
          </w:tcPr>
          <w:p w:rsidR="0068069F" w:rsidRPr="005123BE" w:rsidRDefault="00314D70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21" w:type="dxa"/>
          </w:tcPr>
          <w:p w:rsidR="0068069F" w:rsidRPr="005123BE" w:rsidRDefault="0068069F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69F" w:rsidRPr="005123BE" w:rsidTr="00BF4D3F">
        <w:trPr>
          <w:trHeight w:val="367"/>
        </w:trPr>
        <w:tc>
          <w:tcPr>
            <w:tcW w:w="710" w:type="dxa"/>
          </w:tcPr>
          <w:p w:rsidR="0068069F" w:rsidRPr="005123BE" w:rsidRDefault="0068069F" w:rsidP="005532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b/>
                <w:sz w:val="24"/>
                <w:szCs w:val="24"/>
              </w:rPr>
              <w:t>132</w:t>
            </w:r>
          </w:p>
        </w:tc>
        <w:tc>
          <w:tcPr>
            <w:tcW w:w="10631" w:type="dxa"/>
          </w:tcPr>
          <w:p w:rsidR="0068069F" w:rsidRPr="005123BE" w:rsidRDefault="0068069F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Служебные части речи. Предлоги. Союзы. Значение и роль в предложении служебных частей речи</w:t>
            </w:r>
          </w:p>
        </w:tc>
        <w:tc>
          <w:tcPr>
            <w:tcW w:w="1134" w:type="dxa"/>
          </w:tcPr>
          <w:p w:rsidR="0068069F" w:rsidRPr="005123BE" w:rsidRDefault="0068069F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90" w:type="dxa"/>
            <w:gridSpan w:val="2"/>
          </w:tcPr>
          <w:p w:rsidR="0068069F" w:rsidRPr="005123BE" w:rsidRDefault="00314D70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21" w:type="dxa"/>
          </w:tcPr>
          <w:p w:rsidR="0068069F" w:rsidRPr="005123BE" w:rsidRDefault="0068069F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69F" w:rsidRPr="005123BE" w:rsidTr="00BF4D3F">
        <w:trPr>
          <w:trHeight w:val="367"/>
        </w:trPr>
        <w:tc>
          <w:tcPr>
            <w:tcW w:w="710" w:type="dxa"/>
          </w:tcPr>
          <w:p w:rsidR="0068069F" w:rsidRPr="005123BE" w:rsidRDefault="0068069F" w:rsidP="005532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b/>
                <w:sz w:val="24"/>
                <w:szCs w:val="24"/>
              </w:rPr>
              <w:t>133</w:t>
            </w:r>
          </w:p>
        </w:tc>
        <w:tc>
          <w:tcPr>
            <w:tcW w:w="10631" w:type="dxa"/>
          </w:tcPr>
          <w:p w:rsidR="0068069F" w:rsidRPr="005123BE" w:rsidRDefault="0068069F" w:rsidP="005532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b/>
                <w:sz w:val="24"/>
                <w:szCs w:val="24"/>
              </w:rPr>
              <w:t>Итоговый контрольный диктант</w:t>
            </w:r>
          </w:p>
        </w:tc>
        <w:tc>
          <w:tcPr>
            <w:tcW w:w="1134" w:type="dxa"/>
          </w:tcPr>
          <w:p w:rsidR="0068069F" w:rsidRPr="005123BE" w:rsidRDefault="0068069F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90" w:type="dxa"/>
            <w:gridSpan w:val="2"/>
          </w:tcPr>
          <w:p w:rsidR="0068069F" w:rsidRPr="005123BE" w:rsidRDefault="00314D70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1121" w:type="dxa"/>
          </w:tcPr>
          <w:p w:rsidR="0068069F" w:rsidRPr="005123BE" w:rsidRDefault="0068069F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69F" w:rsidRPr="005123BE" w:rsidTr="00BF4D3F">
        <w:trPr>
          <w:trHeight w:val="367"/>
        </w:trPr>
        <w:tc>
          <w:tcPr>
            <w:tcW w:w="710" w:type="dxa"/>
          </w:tcPr>
          <w:p w:rsidR="0068069F" w:rsidRPr="005123BE" w:rsidRDefault="0068069F" w:rsidP="005532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b/>
                <w:sz w:val="24"/>
                <w:szCs w:val="24"/>
              </w:rPr>
              <w:t>134</w:t>
            </w:r>
          </w:p>
        </w:tc>
        <w:tc>
          <w:tcPr>
            <w:tcW w:w="10631" w:type="dxa"/>
          </w:tcPr>
          <w:p w:rsidR="0068069F" w:rsidRPr="005123BE" w:rsidRDefault="0068069F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Повторение изученных орфограмм.</w:t>
            </w:r>
          </w:p>
        </w:tc>
        <w:tc>
          <w:tcPr>
            <w:tcW w:w="1134" w:type="dxa"/>
          </w:tcPr>
          <w:p w:rsidR="0068069F" w:rsidRPr="005123BE" w:rsidRDefault="0068069F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90" w:type="dxa"/>
            <w:gridSpan w:val="2"/>
          </w:tcPr>
          <w:p w:rsidR="0068069F" w:rsidRPr="005123BE" w:rsidRDefault="00314D70" w:rsidP="00314D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21" w:type="dxa"/>
          </w:tcPr>
          <w:p w:rsidR="0068069F" w:rsidRPr="005123BE" w:rsidRDefault="0068069F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69F" w:rsidRPr="005123BE" w:rsidTr="00BF4D3F">
        <w:trPr>
          <w:trHeight w:val="367"/>
        </w:trPr>
        <w:tc>
          <w:tcPr>
            <w:tcW w:w="710" w:type="dxa"/>
          </w:tcPr>
          <w:p w:rsidR="0068069F" w:rsidRPr="005123BE" w:rsidRDefault="0068069F" w:rsidP="005532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b/>
                <w:sz w:val="24"/>
                <w:szCs w:val="24"/>
              </w:rPr>
              <w:t>135</w:t>
            </w:r>
          </w:p>
        </w:tc>
        <w:tc>
          <w:tcPr>
            <w:tcW w:w="10631" w:type="dxa"/>
          </w:tcPr>
          <w:p w:rsidR="0068069F" w:rsidRPr="005123BE" w:rsidRDefault="0068069F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алгоритмов проверки окончаний слов разных частей речи</w:t>
            </w:r>
            <w:proofErr w:type="gramEnd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68069F" w:rsidRPr="005123BE" w:rsidRDefault="0068069F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0" w:type="dxa"/>
            <w:gridSpan w:val="2"/>
          </w:tcPr>
          <w:p w:rsidR="0068069F" w:rsidRPr="005123BE" w:rsidRDefault="00314D70" w:rsidP="00314D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21" w:type="dxa"/>
          </w:tcPr>
          <w:p w:rsidR="0068069F" w:rsidRPr="005123BE" w:rsidRDefault="0068069F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69F" w:rsidRPr="005123BE" w:rsidTr="00BF4D3F">
        <w:trPr>
          <w:trHeight w:val="367"/>
        </w:trPr>
        <w:tc>
          <w:tcPr>
            <w:tcW w:w="710" w:type="dxa"/>
          </w:tcPr>
          <w:p w:rsidR="0068069F" w:rsidRPr="005123BE" w:rsidRDefault="0068069F" w:rsidP="005532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b/>
                <w:sz w:val="24"/>
                <w:szCs w:val="24"/>
              </w:rPr>
              <w:t>136</w:t>
            </w:r>
          </w:p>
        </w:tc>
        <w:tc>
          <w:tcPr>
            <w:tcW w:w="10631" w:type="dxa"/>
          </w:tcPr>
          <w:p w:rsidR="0068069F" w:rsidRPr="005123BE" w:rsidRDefault="0068069F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gramStart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–и</w:t>
            </w:r>
            <w:proofErr w:type="gramEnd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гра «Лучший знаток русского языка» Повторение. </w:t>
            </w:r>
            <w:proofErr w:type="gramStart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Итоговой</w:t>
            </w:r>
            <w:proofErr w:type="gramEnd"/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134" w:type="dxa"/>
          </w:tcPr>
          <w:p w:rsidR="0068069F" w:rsidRPr="005123BE" w:rsidRDefault="0068069F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90" w:type="dxa"/>
            <w:gridSpan w:val="2"/>
          </w:tcPr>
          <w:p w:rsidR="0068069F" w:rsidRPr="005123BE" w:rsidRDefault="00314D70" w:rsidP="00314D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21" w:type="dxa"/>
          </w:tcPr>
          <w:p w:rsidR="0068069F" w:rsidRPr="005123BE" w:rsidRDefault="0068069F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F6B0A" w:rsidRDefault="008F6B0A">
      <w:pPr>
        <w:rPr>
          <w:lang w:val="en-US"/>
        </w:rPr>
      </w:pPr>
    </w:p>
    <w:p w:rsidR="00BB1F6B" w:rsidRDefault="00BB1F6B">
      <w:pPr>
        <w:rPr>
          <w:lang w:val="en-US"/>
        </w:rPr>
      </w:pPr>
    </w:p>
    <w:p w:rsidR="00BB1F6B" w:rsidRDefault="00BB1F6B">
      <w:pPr>
        <w:rPr>
          <w:lang w:val="en-US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7"/>
        <w:gridCol w:w="9040"/>
        <w:gridCol w:w="4929"/>
      </w:tblGrid>
      <w:tr w:rsidR="00BB1F6B" w:rsidTr="00BB1F6B">
        <w:tc>
          <w:tcPr>
            <w:tcW w:w="817" w:type="dxa"/>
          </w:tcPr>
          <w:p w:rsidR="00BB1F6B" w:rsidRPr="00BB1F6B" w:rsidRDefault="00BB1F6B">
            <w:r>
              <w:lastRenderedPageBreak/>
              <w:t>№</w:t>
            </w:r>
          </w:p>
        </w:tc>
        <w:tc>
          <w:tcPr>
            <w:tcW w:w="9040" w:type="dxa"/>
          </w:tcPr>
          <w:p w:rsidR="00BB1F6B" w:rsidRPr="00BB1F6B" w:rsidRDefault="00BB1F6B">
            <w:r>
              <w:t>тема</w:t>
            </w:r>
          </w:p>
        </w:tc>
        <w:tc>
          <w:tcPr>
            <w:tcW w:w="4929" w:type="dxa"/>
          </w:tcPr>
          <w:p w:rsidR="00BB1F6B" w:rsidRPr="00BB1F6B" w:rsidRDefault="00BB1F6B">
            <w:r>
              <w:t xml:space="preserve">К </w:t>
            </w:r>
            <w:proofErr w:type="gramStart"/>
            <w:r>
              <w:t>ч</w:t>
            </w:r>
            <w:proofErr w:type="gramEnd"/>
          </w:p>
        </w:tc>
      </w:tr>
      <w:tr w:rsidR="00BB1F6B" w:rsidTr="00BB1F6B">
        <w:tc>
          <w:tcPr>
            <w:tcW w:w="817" w:type="dxa"/>
          </w:tcPr>
          <w:p w:rsidR="00BB1F6B" w:rsidRPr="00BB1F6B" w:rsidRDefault="00BB1F6B">
            <w:r>
              <w:t>1</w:t>
            </w:r>
          </w:p>
        </w:tc>
        <w:tc>
          <w:tcPr>
            <w:tcW w:w="9040" w:type="dxa"/>
          </w:tcPr>
          <w:p w:rsidR="00BB1F6B" w:rsidRDefault="00BB1F6B">
            <w:pPr>
              <w:rPr>
                <w:lang w:val="en-US"/>
              </w:rPr>
            </w:pPr>
            <w:proofErr w:type="gramStart"/>
            <w:r w:rsidRPr="005123BE">
              <w:rPr>
                <w:rFonts w:ascii="Times New Roman" w:hAnsi="Times New Roman" w:cs="Times New Roman"/>
                <w:b/>
                <w:sz w:val="24"/>
                <w:szCs w:val="24"/>
              </w:rPr>
              <w:t>Повторяем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узнаем новое </w:t>
            </w:r>
          </w:p>
        </w:tc>
        <w:tc>
          <w:tcPr>
            <w:tcW w:w="4929" w:type="dxa"/>
          </w:tcPr>
          <w:p w:rsidR="00BB1F6B" w:rsidRDefault="00BB1F6B" w:rsidP="00011823">
            <w:pPr>
              <w:rPr>
                <w:b/>
              </w:rPr>
            </w:pPr>
            <w:r w:rsidRPr="00F67BE7">
              <w:rPr>
                <w:b/>
              </w:rPr>
              <w:t>18</w:t>
            </w:r>
            <w:r w:rsidR="00314D70">
              <w:rPr>
                <w:b/>
              </w:rPr>
              <w:t xml:space="preserve">    </w:t>
            </w:r>
          </w:p>
          <w:p w:rsidR="00011823" w:rsidRPr="00F67BE7" w:rsidRDefault="00011823" w:rsidP="00011823">
            <w:pPr>
              <w:rPr>
                <w:b/>
              </w:rPr>
            </w:pPr>
          </w:p>
        </w:tc>
      </w:tr>
      <w:tr w:rsidR="00BB1F6B" w:rsidRPr="00BB1F6B" w:rsidTr="00BB1F6B">
        <w:tc>
          <w:tcPr>
            <w:tcW w:w="817" w:type="dxa"/>
          </w:tcPr>
          <w:p w:rsidR="00BB1F6B" w:rsidRPr="00BB1F6B" w:rsidRDefault="00BB1F6B">
            <w:r>
              <w:t>2</w:t>
            </w:r>
          </w:p>
        </w:tc>
        <w:tc>
          <w:tcPr>
            <w:tcW w:w="9040" w:type="dxa"/>
          </w:tcPr>
          <w:p w:rsidR="00BB1F6B" w:rsidRPr="00BB1F6B" w:rsidRDefault="00BB1F6B"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Язык как средство общения </w:t>
            </w:r>
          </w:p>
        </w:tc>
        <w:tc>
          <w:tcPr>
            <w:tcW w:w="4929" w:type="dxa"/>
          </w:tcPr>
          <w:p w:rsidR="00BB1F6B" w:rsidRPr="00F67BE7" w:rsidRDefault="00BB1F6B">
            <w:pPr>
              <w:rPr>
                <w:b/>
              </w:rPr>
            </w:pPr>
            <w:r w:rsidRPr="00F67BE7">
              <w:rPr>
                <w:b/>
              </w:rPr>
              <w:t>32</w:t>
            </w:r>
            <w:r w:rsidR="00314D70">
              <w:rPr>
                <w:b/>
              </w:rPr>
              <w:t xml:space="preserve">     </w:t>
            </w:r>
          </w:p>
        </w:tc>
      </w:tr>
      <w:tr w:rsidR="00BB1F6B" w:rsidTr="00BB1F6B">
        <w:tc>
          <w:tcPr>
            <w:tcW w:w="817" w:type="dxa"/>
          </w:tcPr>
          <w:p w:rsidR="00BB1F6B" w:rsidRPr="00BB1F6B" w:rsidRDefault="00BB1F6B">
            <w:r>
              <w:t>3</w:t>
            </w:r>
          </w:p>
        </w:tc>
        <w:tc>
          <w:tcPr>
            <w:tcW w:w="9040" w:type="dxa"/>
          </w:tcPr>
          <w:p w:rsidR="00BB1F6B" w:rsidRDefault="00BB1F6B" w:rsidP="00BB1F6B">
            <w:pPr>
              <w:rPr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Состав слова</w:t>
            </w:r>
          </w:p>
        </w:tc>
        <w:tc>
          <w:tcPr>
            <w:tcW w:w="4929" w:type="dxa"/>
          </w:tcPr>
          <w:p w:rsidR="00BB1F6B" w:rsidRPr="00F67BE7" w:rsidRDefault="00BB1F6B">
            <w:pPr>
              <w:rPr>
                <w:b/>
              </w:rPr>
            </w:pPr>
            <w:r w:rsidRPr="00F67BE7">
              <w:rPr>
                <w:b/>
              </w:rPr>
              <w:t>14</w:t>
            </w:r>
          </w:p>
        </w:tc>
      </w:tr>
      <w:tr w:rsidR="00BB1F6B" w:rsidRPr="00BB1F6B" w:rsidTr="00BB1F6B">
        <w:tc>
          <w:tcPr>
            <w:tcW w:w="817" w:type="dxa"/>
          </w:tcPr>
          <w:p w:rsidR="00BB1F6B" w:rsidRPr="00BB1F6B" w:rsidRDefault="00BB1F6B">
            <w:r>
              <w:t>4</w:t>
            </w:r>
          </w:p>
        </w:tc>
        <w:tc>
          <w:tcPr>
            <w:tcW w:w="9040" w:type="dxa"/>
          </w:tcPr>
          <w:p w:rsidR="00BB1F6B" w:rsidRPr="00BB1F6B" w:rsidRDefault="00BB1F6B"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Слово как часть речи </w:t>
            </w:r>
          </w:p>
        </w:tc>
        <w:tc>
          <w:tcPr>
            <w:tcW w:w="4929" w:type="dxa"/>
          </w:tcPr>
          <w:p w:rsidR="00BB1F6B" w:rsidRPr="00F67BE7" w:rsidRDefault="00BB1F6B">
            <w:pPr>
              <w:rPr>
                <w:b/>
              </w:rPr>
            </w:pPr>
            <w:r w:rsidRPr="00F67BE7">
              <w:rPr>
                <w:b/>
              </w:rPr>
              <w:t>64</w:t>
            </w:r>
          </w:p>
        </w:tc>
      </w:tr>
      <w:tr w:rsidR="00BB1F6B" w:rsidTr="00BB1F6B">
        <w:tc>
          <w:tcPr>
            <w:tcW w:w="817" w:type="dxa"/>
          </w:tcPr>
          <w:p w:rsidR="00BB1F6B" w:rsidRPr="00BB1F6B" w:rsidRDefault="00BB1F6B" w:rsidP="00BB1F6B">
            <w:r>
              <w:t>5</w:t>
            </w:r>
          </w:p>
        </w:tc>
        <w:tc>
          <w:tcPr>
            <w:tcW w:w="9040" w:type="dxa"/>
          </w:tcPr>
          <w:p w:rsidR="00BB1F6B" w:rsidRPr="005123BE" w:rsidRDefault="00BB1F6B" w:rsidP="00BB1F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4929" w:type="dxa"/>
          </w:tcPr>
          <w:p w:rsidR="00BB1F6B" w:rsidRPr="00F67BE7" w:rsidRDefault="00BB1F6B" w:rsidP="00BB1F6B">
            <w:pPr>
              <w:rPr>
                <w:b/>
              </w:rPr>
            </w:pPr>
            <w:r w:rsidRPr="00F67BE7">
              <w:rPr>
                <w:b/>
              </w:rPr>
              <w:t>8</w:t>
            </w:r>
          </w:p>
        </w:tc>
      </w:tr>
    </w:tbl>
    <w:p w:rsidR="00BB1F6B" w:rsidRPr="005123BE" w:rsidRDefault="00BB1F6B">
      <w:pPr>
        <w:rPr>
          <w:lang w:val="en-US"/>
        </w:rPr>
      </w:pPr>
    </w:p>
    <w:sectPr w:rsidR="00BB1F6B" w:rsidRPr="005123BE" w:rsidSect="00E3556D">
      <w:pgSz w:w="16838" w:h="11906" w:orient="landscape"/>
      <w:pgMar w:top="1701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F6B0A"/>
    <w:rsid w:val="00011823"/>
    <w:rsid w:val="000574D1"/>
    <w:rsid w:val="000638CB"/>
    <w:rsid w:val="00084983"/>
    <w:rsid w:val="000C06CE"/>
    <w:rsid w:val="000C0A34"/>
    <w:rsid w:val="000D019C"/>
    <w:rsid w:val="00116F1D"/>
    <w:rsid w:val="00193A98"/>
    <w:rsid w:val="001B060B"/>
    <w:rsid w:val="001D66DD"/>
    <w:rsid w:val="00200680"/>
    <w:rsid w:val="002131D9"/>
    <w:rsid w:val="00215F1D"/>
    <w:rsid w:val="00287D04"/>
    <w:rsid w:val="00314D70"/>
    <w:rsid w:val="003150D7"/>
    <w:rsid w:val="00321566"/>
    <w:rsid w:val="003343A3"/>
    <w:rsid w:val="00335B17"/>
    <w:rsid w:val="0034258F"/>
    <w:rsid w:val="003775B8"/>
    <w:rsid w:val="00386375"/>
    <w:rsid w:val="00386A09"/>
    <w:rsid w:val="004114FF"/>
    <w:rsid w:val="00411DCF"/>
    <w:rsid w:val="00430966"/>
    <w:rsid w:val="004A0F0F"/>
    <w:rsid w:val="004B0A8A"/>
    <w:rsid w:val="004E4829"/>
    <w:rsid w:val="00504443"/>
    <w:rsid w:val="005123BE"/>
    <w:rsid w:val="00537BA5"/>
    <w:rsid w:val="0055061E"/>
    <w:rsid w:val="005532A8"/>
    <w:rsid w:val="00592C0E"/>
    <w:rsid w:val="005A3B25"/>
    <w:rsid w:val="005C6573"/>
    <w:rsid w:val="005F63CC"/>
    <w:rsid w:val="00604D78"/>
    <w:rsid w:val="00636238"/>
    <w:rsid w:val="00636DE0"/>
    <w:rsid w:val="0066467D"/>
    <w:rsid w:val="006710E1"/>
    <w:rsid w:val="00674C15"/>
    <w:rsid w:val="0068069F"/>
    <w:rsid w:val="006B3747"/>
    <w:rsid w:val="006D1C6E"/>
    <w:rsid w:val="0071729E"/>
    <w:rsid w:val="00750E16"/>
    <w:rsid w:val="00755560"/>
    <w:rsid w:val="0077450F"/>
    <w:rsid w:val="007961CA"/>
    <w:rsid w:val="007A2070"/>
    <w:rsid w:val="007E24D1"/>
    <w:rsid w:val="007F5FE1"/>
    <w:rsid w:val="00826BB0"/>
    <w:rsid w:val="0084108F"/>
    <w:rsid w:val="008665DC"/>
    <w:rsid w:val="008F6A30"/>
    <w:rsid w:val="008F6B0A"/>
    <w:rsid w:val="009269F9"/>
    <w:rsid w:val="00967B64"/>
    <w:rsid w:val="00985AA9"/>
    <w:rsid w:val="009B7F54"/>
    <w:rsid w:val="009C1FB3"/>
    <w:rsid w:val="009C53A2"/>
    <w:rsid w:val="009E49A4"/>
    <w:rsid w:val="00A57AFA"/>
    <w:rsid w:val="00A624BA"/>
    <w:rsid w:val="00A95DC6"/>
    <w:rsid w:val="00B012BA"/>
    <w:rsid w:val="00B12DD2"/>
    <w:rsid w:val="00B31916"/>
    <w:rsid w:val="00B54E6C"/>
    <w:rsid w:val="00BA38E0"/>
    <w:rsid w:val="00BA41F3"/>
    <w:rsid w:val="00BB1F6B"/>
    <w:rsid w:val="00BC3D9B"/>
    <w:rsid w:val="00BD198A"/>
    <w:rsid w:val="00BE48B1"/>
    <w:rsid w:val="00BF4D3F"/>
    <w:rsid w:val="00C05116"/>
    <w:rsid w:val="00C727A5"/>
    <w:rsid w:val="00C803BF"/>
    <w:rsid w:val="00CA52A8"/>
    <w:rsid w:val="00CC002F"/>
    <w:rsid w:val="00CC0D64"/>
    <w:rsid w:val="00D776ED"/>
    <w:rsid w:val="00D810D6"/>
    <w:rsid w:val="00D8695D"/>
    <w:rsid w:val="00DD0590"/>
    <w:rsid w:val="00DD20CC"/>
    <w:rsid w:val="00E144D3"/>
    <w:rsid w:val="00E3556D"/>
    <w:rsid w:val="00E46E84"/>
    <w:rsid w:val="00E607FB"/>
    <w:rsid w:val="00EC1D92"/>
    <w:rsid w:val="00EC73C2"/>
    <w:rsid w:val="00ED4846"/>
    <w:rsid w:val="00ED5927"/>
    <w:rsid w:val="00F43E6B"/>
    <w:rsid w:val="00F47F76"/>
    <w:rsid w:val="00F53FF4"/>
    <w:rsid w:val="00F67BE7"/>
    <w:rsid w:val="00F864A2"/>
    <w:rsid w:val="00FD0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1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6B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6B0A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8F6B0A"/>
  </w:style>
  <w:style w:type="paragraph" w:styleId="a5">
    <w:name w:val="No Spacing"/>
    <w:uiPriority w:val="1"/>
    <w:qFormat/>
    <w:rsid w:val="008F6B0A"/>
    <w:pPr>
      <w:spacing w:after="0" w:line="240" w:lineRule="auto"/>
    </w:pPr>
  </w:style>
  <w:style w:type="table" w:styleId="a6">
    <w:name w:val="Table Grid"/>
    <w:basedOn w:val="a1"/>
    <w:uiPriority w:val="59"/>
    <w:rsid w:val="008F6B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A830BB-BB38-489B-AB47-DCCF20FF4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2250</TotalTime>
  <Pages>8</Pages>
  <Words>1470</Words>
  <Characters>8380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Роза</dc:creator>
  <cp:lastModifiedBy>Chip</cp:lastModifiedBy>
  <cp:revision>92</cp:revision>
  <cp:lastPrinted>2021-09-12T14:36:00Z</cp:lastPrinted>
  <dcterms:created xsi:type="dcterms:W3CDTF">2019-09-01T14:23:00Z</dcterms:created>
  <dcterms:modified xsi:type="dcterms:W3CDTF">2021-10-10T14:04:00Z</dcterms:modified>
</cp:coreProperties>
</file>